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9E" w:rsidRPr="00D7269E" w:rsidRDefault="00D7269E" w:rsidP="00D726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269E">
        <w:rPr>
          <w:rFonts w:ascii="Times New Roman" w:eastAsia="Times New Roman" w:hAnsi="Times New Roman" w:cs="Times New Roman"/>
          <w:b/>
          <w:sz w:val="36"/>
          <w:szCs w:val="36"/>
        </w:rPr>
        <w:t>Первоклассник, первоклассник!</w:t>
      </w:r>
    </w:p>
    <w:p w:rsidR="00D7269E" w:rsidRDefault="00D7269E" w:rsidP="00D726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7269E" w:rsidRDefault="00D7269E" w:rsidP="00D726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Первый год обучения в школе - чрезвычайно сложный, переломный период в жизни ребенка. Меняется его место в системе общественных отношений, меняется весь уклад его жизни, возрастает </w:t>
      </w:r>
      <w:proofErr w:type="spellStart"/>
      <w:r w:rsidRPr="00D7269E">
        <w:rPr>
          <w:rFonts w:ascii="Times New Roman" w:eastAsia="Times New Roman" w:hAnsi="Times New Roman" w:cs="Times New Roman"/>
          <w:sz w:val="28"/>
          <w:szCs w:val="28"/>
        </w:rPr>
        <w:t>психоэмоциональная</w:t>
      </w:r>
      <w:proofErr w:type="spellEnd"/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 нагрузка. На смену беззабо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ным играм приходят ежедневные учебные занятия. Они требуют от ребенка напр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женного умственного труда, активизации внимания, сосредоточенной работы на ур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ках и относительно неподвижного положения тела, удержания правильной рабочей позы. </w:t>
      </w:r>
    </w:p>
    <w:p w:rsidR="00D7269E" w:rsidRDefault="00D7269E" w:rsidP="00D726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</w:t>
      </w:r>
      <w:r w:rsidRPr="00D7269E">
        <w:rPr>
          <w:rFonts w:ascii="Times New Roman" w:eastAsia="Times New Roman" w:hAnsi="Times New Roman" w:cs="Times New Roman"/>
          <w:color w:val="FF0066"/>
          <w:sz w:val="28"/>
          <w:szCs w:val="28"/>
        </w:rPr>
        <w:t>для ребенка шести-семи лет очень трудна эта так называемая ст</w:t>
      </w:r>
      <w:r w:rsidRPr="00D7269E">
        <w:rPr>
          <w:rFonts w:ascii="Times New Roman" w:eastAsia="Times New Roman" w:hAnsi="Times New Roman" w:cs="Times New Roman"/>
          <w:color w:val="FF0066"/>
          <w:sz w:val="28"/>
          <w:szCs w:val="28"/>
        </w:rPr>
        <w:t>а</w:t>
      </w:r>
      <w:r w:rsidRPr="00D7269E">
        <w:rPr>
          <w:rFonts w:ascii="Times New Roman" w:eastAsia="Times New Roman" w:hAnsi="Times New Roman" w:cs="Times New Roman"/>
          <w:color w:val="FF0066"/>
          <w:sz w:val="28"/>
          <w:szCs w:val="28"/>
        </w:rPr>
        <w:t>тическая нагрузка.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 Уроки в школе, а также увлечение многих первоклассников телев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зионными передачами, иногда занятия музыкой, иностранным языком приводят к т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му, что двигательная активность ребенка становится в два раза меньше, чем это было до поступления в школу. Потребность же в движении остается большой.</w:t>
      </w:r>
    </w:p>
    <w:p w:rsidR="00D7269E" w:rsidRDefault="00D7269E" w:rsidP="00D7269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66"/>
          <w:sz w:val="28"/>
          <w:szCs w:val="28"/>
        </w:rPr>
      </w:pPr>
      <w:r w:rsidRPr="00D7269E">
        <w:rPr>
          <w:rFonts w:ascii="Times New Roman" w:eastAsia="Times New Roman" w:hAnsi="Times New Roman" w:cs="Times New Roman"/>
          <w:sz w:val="28"/>
          <w:szCs w:val="28"/>
        </w:rPr>
        <w:t>Ребенка, пришедшего впервые в школу, встретит новый коллектив детей и взро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лых. Ему нужно установить контакты со сверстниками и педагогами, научиться в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полнять требования школьной дисциплины, новые обязанности, связанные с учебной работой. Опыт показывает, что не все дети готовы к этому. Некоторые первоклассн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ки, даже с высоким уровнем интеллектуального развития, с трудом переносят нагру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ку, к которой обязывает школьное обучение. Психологи указывают на то, что для мн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гих первоклассников, и особенно шестилеток, трудна социальная адаптация, так как не сфо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мировалась еще личность, способная подчиняться школьному режиму, усваивать школьные нормы поведения, признавать школьные обязанности.</w:t>
      </w:r>
    </w:p>
    <w:p w:rsidR="00D7269E" w:rsidRDefault="00D7269E" w:rsidP="00D726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269E">
        <w:rPr>
          <w:rFonts w:ascii="Times New Roman" w:eastAsia="Times New Roman" w:hAnsi="Times New Roman" w:cs="Times New Roman"/>
          <w:color w:val="FF0066"/>
          <w:sz w:val="28"/>
          <w:szCs w:val="28"/>
        </w:rPr>
        <w:t>Год, отделяющий шестилетнего ребенка от семилетнего, очень важен для псих</w:t>
      </w:r>
      <w:r w:rsidRPr="00D7269E">
        <w:rPr>
          <w:rFonts w:ascii="Times New Roman" w:eastAsia="Times New Roman" w:hAnsi="Times New Roman" w:cs="Times New Roman"/>
          <w:color w:val="FF0066"/>
          <w:sz w:val="28"/>
          <w:szCs w:val="28"/>
        </w:rPr>
        <w:t>и</w:t>
      </w:r>
      <w:r w:rsidRPr="00D7269E">
        <w:rPr>
          <w:rFonts w:ascii="Times New Roman" w:eastAsia="Times New Roman" w:hAnsi="Times New Roman" w:cs="Times New Roman"/>
          <w:color w:val="FF0066"/>
          <w:sz w:val="28"/>
          <w:szCs w:val="28"/>
        </w:rPr>
        <w:t>ческого развития, потому что в течение этого периода у ребенка формируется прои</w:t>
      </w:r>
      <w:r w:rsidRPr="00D7269E">
        <w:rPr>
          <w:rFonts w:ascii="Times New Roman" w:eastAsia="Times New Roman" w:hAnsi="Times New Roman" w:cs="Times New Roman"/>
          <w:color w:val="FF0066"/>
          <w:sz w:val="28"/>
          <w:szCs w:val="28"/>
        </w:rPr>
        <w:t>з</w:t>
      </w:r>
      <w:r w:rsidRPr="00D7269E">
        <w:rPr>
          <w:rFonts w:ascii="Times New Roman" w:eastAsia="Times New Roman" w:hAnsi="Times New Roman" w:cs="Times New Roman"/>
          <w:color w:val="FF0066"/>
          <w:sz w:val="28"/>
          <w:szCs w:val="28"/>
        </w:rPr>
        <w:t>вольная регуляция своего поведения, ориентация на социальные нормы и требования.</w:t>
      </w:r>
      <w:proofErr w:type="gramEnd"/>
      <w:r w:rsidRPr="00D7269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7269E">
        <w:rPr>
          <w:rFonts w:ascii="Times New Roman" w:eastAsia="Times New Roman" w:hAnsi="Times New Roman" w:cs="Times New Roman"/>
          <w:sz w:val="28"/>
          <w:szCs w:val="28"/>
        </w:rPr>
        <w:t>Как никогда остро встает вопрос, как помочь ребенку без ущерба для здоровья на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читься выполнять новые правила и требования учителя, как плавно и безболезненно перейти от игровой к новой, очень сложной учебной деятельности.</w:t>
      </w:r>
      <w:proofErr w:type="gramEnd"/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 В большей степени это относится к так называемым </w:t>
      </w:r>
      <w:proofErr w:type="spellStart"/>
      <w:r w:rsidRPr="00D7269E">
        <w:rPr>
          <w:rFonts w:ascii="Times New Roman" w:eastAsia="Times New Roman" w:hAnsi="Times New Roman" w:cs="Times New Roman"/>
          <w:sz w:val="28"/>
          <w:szCs w:val="28"/>
        </w:rPr>
        <w:t>гиперактивным</w:t>
      </w:r>
      <w:proofErr w:type="spellEnd"/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 детям. Им никак не усидеть за па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той. Они </w:t>
      </w:r>
      <w:proofErr w:type="spellStart"/>
      <w:r w:rsidRPr="00D7269E">
        <w:rPr>
          <w:rFonts w:ascii="Times New Roman" w:eastAsia="Times New Roman" w:hAnsi="Times New Roman" w:cs="Times New Roman"/>
          <w:sz w:val="28"/>
          <w:szCs w:val="28"/>
        </w:rPr>
        <w:t>расторможенны</w:t>
      </w:r>
      <w:proofErr w:type="spellEnd"/>
      <w:r w:rsidRPr="00D7269E">
        <w:rPr>
          <w:rFonts w:ascii="Times New Roman" w:eastAsia="Times New Roman" w:hAnsi="Times New Roman" w:cs="Times New Roman"/>
          <w:sz w:val="28"/>
          <w:szCs w:val="28"/>
        </w:rPr>
        <w:t>, неумеренны в движениях, иногда вскакивают с места, 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влекаются, говорят громко, даже когда их просят этого не делать. Такие дети не всегда ощущают дистанцию между собой и педагогом. Среди них много драчунов, легко во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буждающихся и даже агрессивных по отношению к одноклассникам. Осуждать и н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казывать </w:t>
      </w:r>
      <w:proofErr w:type="spellStart"/>
      <w:r w:rsidRPr="00D7269E">
        <w:rPr>
          <w:rFonts w:ascii="Times New Roman" w:eastAsia="Times New Roman" w:hAnsi="Times New Roman" w:cs="Times New Roman"/>
          <w:sz w:val="28"/>
          <w:szCs w:val="28"/>
        </w:rPr>
        <w:t>гиперактивных</w:t>
      </w:r>
      <w:proofErr w:type="spellEnd"/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 детей бесполезно, они нуждаются во врачебной помощи.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br/>
        <w:t>Есть дети с иной проблемой, связанной с нервной системой. Они также не способны высидеть весь урок, уже через четверть часа теряют интерес к занятию, смотрят в 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но, отвлекаются. Они не шумят, не выкрикивают с места, не мешают объяснениям учителя. Речь идет о детях, у которых быстро наступает утомление, нервная система которых легко истощается. Внимательный учитель предложит такому ребенку инд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видуальный график работы. К сожалению, не все учителя быстро реагируют на подо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ное поведение школьников. В силу сво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й занятости, желания сделать на уроке как можно больше, они увеличивают темпы работы и не замечают "отстающих". В этом случае весьма полезно корректное вмешательство родителей, которые лучше знают своего ребенка, его особенности и в частной беседе могут подсказать учителю выход из создавшейся ситуации.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br/>
      </w:r>
      <w:r w:rsidRPr="00D7269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7269E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lastRenderedPageBreak/>
        <w:t xml:space="preserve">С. </w:t>
      </w:r>
      <w:proofErr w:type="spellStart"/>
      <w:r w:rsidRPr="00D7269E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Харрисон</w:t>
      </w:r>
      <w:proofErr w:type="spellEnd"/>
      <w:r w:rsidRPr="00D7269E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:</w:t>
      </w:r>
      <w:r w:rsidRPr="00D7269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D7269E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</w:rPr>
        <w:t>"Мы настолько увлеклись обучением наших детей, что забыли о том, что самая суть образования ребенка - это созидание его счастливой жизни. Ведь именно счастливая жизнь - то, чего мы от всей души желаем и своим детям, и себе".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br/>
      </w:r>
      <w:r w:rsidRPr="00D7269E">
        <w:rPr>
          <w:rFonts w:ascii="Times New Roman" w:eastAsia="Times New Roman" w:hAnsi="Times New Roman" w:cs="Times New Roman"/>
          <w:sz w:val="28"/>
          <w:szCs w:val="28"/>
        </w:rPr>
        <w:br/>
        <w:t xml:space="preserve">Многие первоклассники берут с собой в школу </w:t>
      </w:r>
      <w:r w:rsidRPr="00D7269E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</w:rPr>
        <w:t>игрушки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. Родителям не стоит запр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щать им это. Надо лишь объяснить, что играть можно только на перемене. Беря с с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бой в школу любимую игрушку, ребенок чувствует себя защищенным. Особенно ва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но чувство защищенности для робких, тревожных и застенчивых детей. Они с трудом включаются в игры, не могут сблизиться с одноклассниками. Это будет позже. А пока пусть будет рядом любимая игрушка.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br/>
        <w:t>Как уже говорилось, начальный период обучения достаточно труден для всех детей, поступивших в школу. В ответ на новые повышенные требования к организму перв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классника </w:t>
      </w:r>
      <w:proofErr w:type="gramStart"/>
      <w:r w:rsidRPr="00D7269E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 недели и месяцы обучения могут появиться жалобы детей на уст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лость, головные боли, возникнуть раздражительность, плаксивость, нарушение сна. Снижаются аппетит детей и масса тела. Случаются и трудности психологического х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рактера, такие как, например, чувство страха, отрицательное отношение к учебе, уч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телю, неправильное представление о своих способностях и возможностях.</w:t>
      </w:r>
    </w:p>
    <w:p w:rsidR="00D7269E" w:rsidRDefault="00D7269E" w:rsidP="00D726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7269E">
        <w:rPr>
          <w:rFonts w:ascii="Times New Roman" w:eastAsia="Times New Roman" w:hAnsi="Times New Roman" w:cs="Times New Roman"/>
          <w:sz w:val="28"/>
          <w:szCs w:val="28"/>
        </w:rPr>
        <w:t>Описанные выше изменения в организме первоклассника, связанные с началом обучения в школе, некоторые зарубежные ученые называют "адаптационной боле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нью", "школьным шоком", "школьным стрессом".</w:t>
      </w:r>
    </w:p>
    <w:p w:rsidR="00D7269E" w:rsidRDefault="00D7269E" w:rsidP="00D726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7269E">
        <w:rPr>
          <w:rFonts w:ascii="Times New Roman" w:eastAsia="Times New Roman" w:hAnsi="Times New Roman" w:cs="Times New Roman"/>
          <w:sz w:val="28"/>
          <w:szCs w:val="28"/>
        </w:rPr>
        <w:t>Дело в том, что в процессе становления личности существуют особо важные у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ловые моменты. Они практически неизбежны для каждого ребенка, приурочены к 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ределенным возрастным периодам и получили название возрастных кризисов. Наиб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лее важные кризисные изменения приходятся на возрастные промежутки от двух до четырех, от семи до девяти и от тринадцати до шестнадцати лет. В эти периоды пр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исходят существенные изменения в организме: быстрая прибавка в росте, изменения в работе </w:t>
      </w:r>
      <w:proofErr w:type="spellStart"/>
      <w:proofErr w:type="gramStart"/>
      <w:r w:rsidRPr="00D7269E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D7269E">
        <w:rPr>
          <w:rFonts w:ascii="Times New Roman" w:eastAsia="Times New Roman" w:hAnsi="Times New Roman" w:cs="Times New Roman"/>
          <w:sz w:val="28"/>
          <w:szCs w:val="28"/>
        </w:rPr>
        <w:t>, нервной, дыхательной и других систем. Это приводит к появлению необычных внутренних ощущений: повышенная утомляемость, раздраж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тельность, перепады настроения. При этом даже практически здоровые дети начинают болеть, проявляют излишнюю ранимость. </w:t>
      </w:r>
      <w:proofErr w:type="gramStart"/>
      <w:r w:rsidRPr="00D7269E">
        <w:rPr>
          <w:rFonts w:ascii="Times New Roman" w:eastAsia="Times New Roman" w:hAnsi="Times New Roman" w:cs="Times New Roman"/>
          <w:sz w:val="28"/>
          <w:szCs w:val="28"/>
        </w:rPr>
        <w:t>В эти периоды происходят значительные изменения в характере (дети начинают проявлять упрямство, непокорность), неаде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ватные изменения в самооценке ("Дома я хороший.</w:t>
      </w:r>
      <w:proofErr w:type="gramEnd"/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7269E">
        <w:rPr>
          <w:rFonts w:ascii="Times New Roman" w:eastAsia="Times New Roman" w:hAnsi="Times New Roman" w:cs="Times New Roman"/>
          <w:sz w:val="28"/>
          <w:szCs w:val="28"/>
        </w:rPr>
        <w:t>А в школе - плохой", или наоб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рот).</w:t>
      </w:r>
      <w:proofErr w:type="gramEnd"/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 Наступает новый, сложный период в жизни ребенка.</w:t>
      </w:r>
    </w:p>
    <w:p w:rsidR="00905884" w:rsidRPr="00D7269E" w:rsidRDefault="00D7269E" w:rsidP="00D726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69E">
        <w:rPr>
          <w:rFonts w:ascii="Times New Roman" w:eastAsia="Times New Roman" w:hAnsi="Times New Roman" w:cs="Times New Roman"/>
          <w:sz w:val="28"/>
          <w:szCs w:val="28"/>
        </w:rPr>
        <w:t>Это надо понимать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 родителям и не только замечать изменения в поведении ребенка, но и определять, чем они обусловлены, какие действия предпр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нимать, чтобы избежать конфликтов с ним. Нас, взрослых, пугает непонятность, нео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 xml:space="preserve">ределенность происходящего, но, может быть, наши </w:t>
      </w:r>
      <w:proofErr w:type="gramStart"/>
      <w:r w:rsidRPr="00D7269E">
        <w:rPr>
          <w:rFonts w:ascii="Times New Roman" w:eastAsia="Times New Roman" w:hAnsi="Times New Roman" w:cs="Times New Roman"/>
          <w:sz w:val="28"/>
          <w:szCs w:val="28"/>
        </w:rPr>
        <w:t>опасения напрасны</w:t>
      </w:r>
      <w:proofErr w:type="gramEnd"/>
      <w:r w:rsidRPr="00D7269E">
        <w:rPr>
          <w:rFonts w:ascii="Times New Roman" w:eastAsia="Times New Roman" w:hAnsi="Times New Roman" w:cs="Times New Roman"/>
          <w:sz w:val="28"/>
          <w:szCs w:val="28"/>
        </w:rPr>
        <w:t>. Стоит зад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маться над тем, что из эгоизма формируется самоуважение, из упрямства - необход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мая в жизни настойчивость, из капризов - гибкость переживания, из потребности в п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хвале - жел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t>ние понравиться людям и заслужить их хорошую оценку.</w:t>
      </w:r>
      <w:r w:rsidRPr="00D7269E">
        <w:rPr>
          <w:rFonts w:ascii="Times New Roman" w:eastAsia="Times New Roman" w:hAnsi="Times New Roman" w:cs="Times New Roman"/>
          <w:sz w:val="28"/>
          <w:szCs w:val="28"/>
        </w:rPr>
        <w:br/>
      </w:r>
      <w:r w:rsidRPr="00D7269E">
        <w:rPr>
          <w:rFonts w:ascii="Times New Roman" w:eastAsia="Times New Roman" w:hAnsi="Times New Roman" w:cs="Times New Roman"/>
          <w:sz w:val="28"/>
          <w:szCs w:val="28"/>
        </w:rPr>
        <w:br/>
      </w:r>
      <w:r w:rsidRPr="00D726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Поступление в школу - это серьезный шаг от беззаботного детства к возрасту, з</w:t>
      </w:r>
      <w:r w:rsidRPr="00D726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</w:t>
      </w:r>
      <w:r w:rsidRPr="00D726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полненному чувством ответственности. Сделать этот шаг помогает период ада</w:t>
      </w:r>
      <w:r w:rsidRPr="00D726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</w:t>
      </w:r>
      <w:r w:rsidRPr="00D726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тации к школьному обучению.</w:t>
      </w:r>
    </w:p>
    <w:sectPr w:rsidR="00905884" w:rsidRPr="00D7269E" w:rsidSect="00D72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7269E"/>
    <w:rsid w:val="00905884"/>
    <w:rsid w:val="00D7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964</Words>
  <Characters>5498</Characters>
  <Application>Microsoft Office Word</Application>
  <DocSecurity>0</DocSecurity>
  <Lines>45</Lines>
  <Paragraphs>12</Paragraphs>
  <ScaleCrop>false</ScaleCrop>
  <Company>school110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2012-09-03T08:04:00Z</dcterms:created>
  <dcterms:modified xsi:type="dcterms:W3CDTF">2012-09-03T08:10:00Z</dcterms:modified>
</cp:coreProperties>
</file>